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11/01/2025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5 Daily Standup 6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components (Ingestion, Log Analyzer, Patch Flow, Programming Agent)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Standardized ingestion outputs across STM32 + NXP docs.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Improved parser interoperability with Debug Agent.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Enhanced Debug Agent to parse nested runtime errors.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Accuracy improved to 78%.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Ran QA on nested errors; reduced false negatives by 12%.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Added redundancy checks for parser consistency.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Extended dashboard UX with nested error tree visualization.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Worked with Ernesto on redundancy display.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Contributed 10 runtime logs with nested errors.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Assisted QA validation.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Nested error parsing still incomplete for GCC logs.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Carlos to refine GCC parsing.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extend redundancy QA.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Chris to polish error tree view.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m6dM7/6zE2iqFUYMXWSSzlhX3w==">CgMxLjA4AHIhMXo2aGdid3hCWmhfdDFPQld4TVRsY0FaMnM1U1psaDdj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